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72593" w14:textId="77777777" w:rsidR="00A1036F" w:rsidRDefault="00A1036F">
      <w:pPr>
        <w:rPr>
          <w:rStyle w:val="markedcontent"/>
          <w:rFonts w:ascii="Arial" w:hAnsi="Arial" w:cs="Arial"/>
          <w:sz w:val="32"/>
          <w:szCs w:val="32"/>
        </w:rPr>
      </w:pPr>
      <w:r w:rsidRPr="00A1036F">
        <w:rPr>
          <w:rStyle w:val="markedcontent"/>
          <w:b/>
          <w:bCs/>
          <w:sz w:val="40"/>
          <w:szCs w:val="40"/>
        </w:rPr>
        <w:t>Alpena Huron Shore Little League</w:t>
      </w:r>
      <w:r w:rsidRPr="00A1036F">
        <w:rPr>
          <w:sz w:val="32"/>
          <w:szCs w:val="32"/>
        </w:rPr>
        <w:br/>
      </w:r>
      <w:r w:rsidRPr="00A1036F">
        <w:rPr>
          <w:rStyle w:val="markedcontent"/>
          <w:rFonts w:ascii="Arial" w:hAnsi="Arial" w:cs="Arial"/>
          <w:sz w:val="32"/>
          <w:szCs w:val="32"/>
        </w:rPr>
        <w:t>Project: Alpena Huron Shore Complex Field Renovations</w:t>
      </w:r>
      <w:r w:rsidRPr="00A1036F">
        <w:rPr>
          <w:sz w:val="32"/>
          <w:szCs w:val="32"/>
        </w:rPr>
        <w:br/>
      </w:r>
      <w:r w:rsidRPr="00A1036F">
        <w:rPr>
          <w:rStyle w:val="markedcontent"/>
          <w:rFonts w:ascii="Arial" w:hAnsi="Arial" w:cs="Arial"/>
          <w:sz w:val="32"/>
          <w:szCs w:val="32"/>
        </w:rPr>
        <w:t>Grant: $20,000.00</w:t>
      </w:r>
    </w:p>
    <w:p w14:paraId="2FBAA368" w14:textId="0CA5F9EA" w:rsidR="00F86B76" w:rsidRPr="00A1036F" w:rsidRDefault="00A1036F">
      <w:pPr>
        <w:rPr>
          <w:rStyle w:val="markedcontent"/>
          <w:rFonts w:ascii="Arial" w:hAnsi="Arial" w:cs="Arial"/>
          <w:sz w:val="32"/>
          <w:szCs w:val="32"/>
        </w:rPr>
      </w:pPr>
      <w:r w:rsidRPr="00A1036F">
        <w:rPr>
          <w:sz w:val="32"/>
          <w:szCs w:val="32"/>
        </w:rPr>
        <w:br/>
      </w:r>
      <w:r w:rsidRPr="00A1036F">
        <w:rPr>
          <w:rStyle w:val="markedcontent"/>
          <w:rFonts w:ascii="Arial" w:hAnsi="Arial" w:cs="Arial"/>
          <w:sz w:val="32"/>
          <w:szCs w:val="32"/>
        </w:rPr>
        <w:t>Alpena Huron Shore Little League provides an opportunity for area youth to participate in little league baseball, softball and t-</w:t>
      </w:r>
      <w:r w:rsidRPr="00A1036F">
        <w:rPr>
          <w:sz w:val="32"/>
          <w:szCs w:val="32"/>
        </w:rPr>
        <w:br/>
      </w:r>
      <w:r w:rsidRPr="00A1036F">
        <w:rPr>
          <w:rStyle w:val="markedcontent"/>
          <w:rFonts w:ascii="Arial" w:hAnsi="Arial" w:cs="Arial"/>
          <w:sz w:val="32"/>
          <w:szCs w:val="32"/>
        </w:rPr>
        <w:t xml:space="preserve">ball programs. They currently maintain eighteen fields in Alpena County for games, </w:t>
      </w:r>
      <w:proofErr w:type="gramStart"/>
      <w:r w:rsidRPr="00A1036F">
        <w:rPr>
          <w:rStyle w:val="markedcontent"/>
          <w:rFonts w:ascii="Arial" w:hAnsi="Arial" w:cs="Arial"/>
          <w:sz w:val="32"/>
          <w:szCs w:val="32"/>
        </w:rPr>
        <w:t>practices</w:t>
      </w:r>
      <w:proofErr w:type="gramEnd"/>
      <w:r w:rsidRPr="00A1036F">
        <w:rPr>
          <w:rStyle w:val="markedcontent"/>
          <w:rFonts w:ascii="Arial" w:hAnsi="Arial" w:cs="Arial"/>
          <w:sz w:val="32"/>
          <w:szCs w:val="32"/>
        </w:rPr>
        <w:t xml:space="preserve"> and tournaments. The grant</w:t>
      </w:r>
      <w:r w:rsidRPr="00A1036F">
        <w:rPr>
          <w:sz w:val="32"/>
          <w:szCs w:val="32"/>
        </w:rPr>
        <w:br/>
      </w:r>
      <w:r w:rsidRPr="00A1036F">
        <w:rPr>
          <w:rStyle w:val="markedcontent"/>
          <w:rFonts w:ascii="Arial" w:hAnsi="Arial" w:cs="Arial"/>
          <w:sz w:val="32"/>
          <w:szCs w:val="32"/>
        </w:rPr>
        <w:t>monies awarded were to improve four infields at the main complex. Specialized resurfacing materials were put on the infields</w:t>
      </w:r>
      <w:r>
        <w:rPr>
          <w:rStyle w:val="markedcontent"/>
          <w:rFonts w:ascii="Arial" w:hAnsi="Arial" w:cs="Arial"/>
          <w:sz w:val="32"/>
          <w:szCs w:val="32"/>
        </w:rPr>
        <w:t xml:space="preserve"> </w:t>
      </w:r>
      <w:r w:rsidRPr="00A1036F">
        <w:rPr>
          <w:rStyle w:val="markedcontent"/>
          <w:rFonts w:ascii="Arial" w:hAnsi="Arial" w:cs="Arial"/>
          <w:sz w:val="32"/>
          <w:szCs w:val="32"/>
        </w:rPr>
        <w:t xml:space="preserve">of Sabourin, </w:t>
      </w:r>
      <w:proofErr w:type="spellStart"/>
      <w:r w:rsidRPr="00A1036F">
        <w:rPr>
          <w:rStyle w:val="markedcontent"/>
          <w:rFonts w:ascii="Arial" w:hAnsi="Arial" w:cs="Arial"/>
          <w:sz w:val="32"/>
          <w:szCs w:val="32"/>
        </w:rPr>
        <w:t>Rohn</w:t>
      </w:r>
      <w:proofErr w:type="spellEnd"/>
      <w:r w:rsidRPr="00A1036F">
        <w:rPr>
          <w:rStyle w:val="markedcontent"/>
          <w:rFonts w:ascii="Arial" w:hAnsi="Arial" w:cs="Arial"/>
          <w:sz w:val="32"/>
          <w:szCs w:val="32"/>
        </w:rPr>
        <w:t xml:space="preserve">, Reynolds and </w:t>
      </w:r>
      <w:proofErr w:type="spellStart"/>
      <w:r w:rsidRPr="00A1036F">
        <w:rPr>
          <w:rStyle w:val="markedcontent"/>
          <w:rFonts w:ascii="Arial" w:hAnsi="Arial" w:cs="Arial"/>
          <w:sz w:val="32"/>
          <w:szCs w:val="32"/>
        </w:rPr>
        <w:t>Sobeck</w:t>
      </w:r>
      <w:proofErr w:type="spellEnd"/>
      <w:r w:rsidRPr="00A1036F">
        <w:rPr>
          <w:rStyle w:val="markedcontent"/>
          <w:rFonts w:ascii="Arial" w:hAnsi="Arial" w:cs="Arial"/>
          <w:sz w:val="32"/>
          <w:szCs w:val="32"/>
        </w:rPr>
        <w:t xml:space="preserve"> fields to help eliminate the safety risks for players and to improve the quality of</w:t>
      </w:r>
      <w:r w:rsidRPr="00A1036F">
        <w:rPr>
          <w:sz w:val="32"/>
          <w:szCs w:val="32"/>
        </w:rPr>
        <w:br/>
      </w:r>
      <w:r w:rsidRPr="00A1036F">
        <w:rPr>
          <w:rStyle w:val="markedcontent"/>
          <w:rFonts w:ascii="Arial" w:hAnsi="Arial" w:cs="Arial"/>
          <w:sz w:val="32"/>
          <w:szCs w:val="32"/>
        </w:rPr>
        <w:t>ballgames. Improvements to these fields are expected to last between 15-20 years and approximately 750-800 area players</w:t>
      </w:r>
      <w:r w:rsidRPr="00A1036F">
        <w:rPr>
          <w:sz w:val="32"/>
          <w:szCs w:val="32"/>
        </w:rPr>
        <w:br/>
      </w:r>
      <w:r w:rsidRPr="00A1036F">
        <w:rPr>
          <w:rStyle w:val="markedcontent"/>
          <w:rFonts w:ascii="Arial" w:hAnsi="Arial" w:cs="Arial"/>
          <w:sz w:val="32"/>
          <w:szCs w:val="32"/>
        </w:rPr>
        <w:t>will benefit from this project</w:t>
      </w:r>
      <w:r w:rsidRPr="00A1036F">
        <w:rPr>
          <w:rStyle w:val="markedcontent"/>
          <w:rFonts w:ascii="Arial" w:hAnsi="Arial" w:cs="Arial"/>
          <w:sz w:val="32"/>
          <w:szCs w:val="32"/>
        </w:rPr>
        <w:t>.</w:t>
      </w:r>
    </w:p>
    <w:p w14:paraId="6AA487B3" w14:textId="44F6E0C7" w:rsidR="00A1036F" w:rsidRDefault="00A1036F">
      <w:pPr>
        <w:rPr>
          <w:rStyle w:val="markedcontent"/>
          <w:rFonts w:ascii="Arial" w:hAnsi="Arial" w:cs="Arial"/>
        </w:rPr>
      </w:pPr>
    </w:p>
    <w:p w14:paraId="4E1A0AB5" w14:textId="5819A87B" w:rsidR="00A1036F" w:rsidRDefault="00A1036F">
      <w:pPr>
        <w:rPr>
          <w:rStyle w:val="markedcontent"/>
          <w:rFonts w:ascii="Arial" w:hAnsi="Arial" w:cs="Arial"/>
        </w:rPr>
      </w:pPr>
    </w:p>
    <w:p w14:paraId="6B6151A5" w14:textId="1A9BD237" w:rsidR="00A1036F" w:rsidRDefault="00A1036F">
      <w:r>
        <w:rPr>
          <w:noProof/>
        </w:rPr>
        <w:lastRenderedPageBreak/>
        <w:drawing>
          <wp:inline distT="0" distB="0" distL="0" distR="0" wp14:anchorId="79A4DE28" wp14:editId="44EBA0B0">
            <wp:extent cx="5724525" cy="3905250"/>
            <wp:effectExtent l="0" t="0" r="9525" b="0"/>
            <wp:docPr id="1" name="Picture 1" descr="A picture containing text, grass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grass, outdoo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C5275" w14:textId="77777777" w:rsidR="00A1036F" w:rsidRDefault="00A1036F">
      <w:r>
        <w:br w:type="page"/>
      </w:r>
    </w:p>
    <w:p w14:paraId="3CE43A42" w14:textId="28B2C16E" w:rsidR="00A1036F" w:rsidRDefault="00A1036F">
      <w:r>
        <w:rPr>
          <w:noProof/>
        </w:rPr>
        <w:lastRenderedPageBreak/>
        <w:drawing>
          <wp:inline distT="0" distB="0" distL="0" distR="0" wp14:anchorId="7ECB74F0" wp14:editId="5E520AC1">
            <wp:extent cx="5715000" cy="5962650"/>
            <wp:effectExtent l="0" t="0" r="0" b="0"/>
            <wp:docPr id="2" name="Picture 2" descr="A picture containing text, grass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grass, outdoo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3739F" w14:textId="77777777" w:rsidR="00A1036F" w:rsidRDefault="00A1036F">
      <w:r>
        <w:br w:type="page"/>
      </w:r>
    </w:p>
    <w:p w14:paraId="4513EE88" w14:textId="771D6F26" w:rsidR="00A1036F" w:rsidRDefault="00A1036F">
      <w:r>
        <w:rPr>
          <w:noProof/>
        </w:rPr>
        <w:lastRenderedPageBreak/>
        <w:drawing>
          <wp:inline distT="0" distB="0" distL="0" distR="0" wp14:anchorId="3F3DFAD1" wp14:editId="47CC0110">
            <wp:extent cx="5715000" cy="6391275"/>
            <wp:effectExtent l="0" t="0" r="0" b="9525"/>
            <wp:docPr id="3" name="Picture 3" descr="A picture containing text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differen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3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36F"/>
    <w:rsid w:val="00A1036F"/>
    <w:rsid w:val="00F86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2697F"/>
  <w15:chartTrackingRefBased/>
  <w15:docId w15:val="{4554AFB9-F888-4C07-AFBB-E58D041D3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dcontent">
    <w:name w:val="markedcontent"/>
    <w:basedOn w:val="DefaultParagraphFont"/>
    <w:rsid w:val="00A103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F904E1E631134F8DC8C2DE05DFAB25" ma:contentTypeVersion="25" ma:contentTypeDescription="Create a new document." ma:contentTypeScope="" ma:versionID="41d7ec56c95636aaa214a6045a7c66ea">
  <xsd:schema xmlns:xsd="http://www.w3.org/2001/XMLSchema" xmlns:xs="http://www.w3.org/2001/XMLSchema" xmlns:p="http://schemas.microsoft.com/office/2006/metadata/properties" xmlns:ns1="http://schemas.microsoft.com/sharepoint/v3" xmlns:ns2="c7a5fbe1-d87b-48ab-bb89-7c5c0b1421fd" xmlns:ns3="8c03ce1d-934c-4359-b9f3-d927511c2cf7" targetNamespace="http://schemas.microsoft.com/office/2006/metadata/properties" ma:root="true" ma:fieldsID="992709ff98a5b93cb1edc1c788c6d2e7" ns1:_="" ns2:_="" ns3:_="">
    <xsd:import namespace="http://schemas.microsoft.com/sharepoint/v3"/>
    <xsd:import namespace="c7a5fbe1-d87b-48ab-bb89-7c5c0b1421fd"/>
    <xsd:import namespace="8c03ce1d-934c-4359-b9f3-d927511c2cf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1:_ip_UnifiedCompliancePolicyProperties" minOccurs="0"/>
                <xsd:element ref="ns1:_ip_UnifiedCompliancePolicyUIAction" minOccurs="0"/>
                <xsd:element ref="ns3:Project_x0020_Type" minOccurs="0"/>
                <xsd:element ref="ns3:Start_x0020_Date" minOccurs="0"/>
                <xsd:element ref="ns3:xqep" minOccurs="0"/>
                <xsd:element ref="ns3:Product" minOccurs="0"/>
                <xsd:element ref="ns3:Stat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5fbe1-d87b-48ab-bb89-7c5c0b1421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2" nillable="true" ma:displayName="Taxonomy Catch All Column" ma:hidden="true" ma:list="{0c47e7f4-1f4a-4b3f-9d04-3cc16ce4a9fa}" ma:internalName="TaxCatchAll" ma:showField="CatchAllData" ma:web="c7a5fbe1-d87b-48ab-bb89-7c5c0b1421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3ce1d-934c-4359-b9f3-d927511c2c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Project_x0020_Type" ma:index="22" nillable="true" ma:displayName="Project Type" ma:format="Dropdown" ma:internalName="Project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ivicClerk"/>
                    <xsd:enumeration value="CivicConnect"/>
                    <xsd:enumeration value="CivicHR ATS"/>
                    <xsd:enumeration value="CivicHR Onboarding"/>
                    <xsd:enumeration value="CivicHR PM"/>
                    <xsd:enumeration value="CivicReady"/>
                    <xsd:enumeration value="CivicRec"/>
                    <xsd:enumeration value="CivicEngage Standard"/>
                    <xsd:enumeration value="CivicEngage Premium"/>
                    <xsd:enumeration value="CivicEngage Ultimate"/>
                    <xsd:enumeration value="CivicEngage V5 Redesign"/>
                    <xsd:enumeration value="CivicEngage V4 Redesign"/>
                    <xsd:enumeration value="CivicEngage Legacy Premium"/>
                    <xsd:enumeration value="CivicEngage DHP"/>
                    <xsd:enumeration value="CivicEngage Subsite"/>
                  </xsd:restriction>
                </xsd:simpleType>
              </xsd:element>
            </xsd:sequence>
          </xsd:extension>
        </xsd:complexContent>
      </xsd:complexType>
    </xsd:element>
    <xsd:element name="Start_x0020_Date" ma:index="23" nillable="true" ma:displayName="Start Date" ma:format="DateOnly" ma:internalName="Start_x0020_Date">
      <xsd:simpleType>
        <xsd:restriction base="dms:DateTime"/>
      </xsd:simpleType>
    </xsd:element>
    <xsd:element name="xqep" ma:index="24" nillable="true" ma:displayName="Project Manager" ma:list="UserInfo" ma:internalName="xqep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duct" ma:index="25" nillable="true" ma:displayName="Product" ma:format="Dropdown" ma:internalName="Product">
      <xsd:simpleType>
        <xsd:restriction base="dms:Choice">
          <xsd:enumeration value="CivicEngage"/>
          <xsd:enumeration value="CivicClerk"/>
          <xsd:enumeration value="CivicHR"/>
          <xsd:enumeration value="CivicReady"/>
          <xsd:enumeration value="CivicRec"/>
        </xsd:restriction>
      </xsd:simpleType>
    </xsd:element>
    <xsd:element name="State" ma:index="26" nillable="true" ma:displayName="State" ma:format="RadioButtons" ma:internalName="State">
      <xsd:simpleType>
        <xsd:union memberTypes="dms:Text">
          <xsd:simpleType>
            <xsd:restriction base="dms:Choice">
              <xsd:enumeration value="N/A"/>
              <xsd:enumeration value="AB"/>
              <xsd:enumeration value="AK"/>
              <xsd:enumeration value="AL"/>
              <xsd:enumeration value="AR"/>
              <xsd:enumeration value="AU"/>
              <xsd:enumeration value="AZ"/>
              <xsd:enumeration value="BC"/>
              <xsd:enumeration value="CA"/>
              <xsd:enumeration value="CO"/>
              <xsd:enumeration value="CT"/>
              <xsd:enumeration value="DE"/>
              <xsd:enumeration value="FL"/>
              <xsd:enumeration value="GA"/>
              <xsd:enumeration value="HI"/>
              <xsd:enumeration value="IA"/>
              <xsd:enumeration value="ID"/>
              <xsd:enumeration value="IL"/>
              <xsd:enumeration value="IN"/>
              <xsd:enumeration value="KS"/>
              <xsd:enumeration value="KY"/>
              <xsd:enumeration value="LA"/>
              <xsd:enumeration value="MA"/>
              <xsd:enumeration value="MD"/>
              <xsd:enumeration value="ME"/>
              <xsd:enumeration value="MI"/>
              <xsd:enumeration value="MN"/>
              <xsd:enumeration value="MO"/>
              <xsd:enumeration value="MS"/>
              <xsd:enumeration value="MT"/>
              <xsd:enumeration value="NC"/>
              <xsd:enumeration value="ND"/>
              <xsd:enumeration value="NE"/>
              <xsd:enumeration value="NH"/>
              <xsd:enumeration value="NJ"/>
              <xsd:enumeration value="NM"/>
              <xsd:enumeration value="NV"/>
              <xsd:enumeration value="NY"/>
              <xsd:enumeration value="OH"/>
              <xsd:enumeration value="OK"/>
              <xsd:enumeration value="ON"/>
              <xsd:enumeration value="OR"/>
              <xsd:enumeration value="PA"/>
              <xsd:enumeration value="RI"/>
              <xsd:enumeration value="SC"/>
              <xsd:enumeration value="SD"/>
              <xsd:enumeration value="TN"/>
              <xsd:enumeration value="TX"/>
              <xsd:enumeration value="UT"/>
              <xsd:enumeration value="VA"/>
              <xsd:enumeration value="VT"/>
              <xsd:enumeration value="WA"/>
              <xsd:enumeration value="WI"/>
              <xsd:enumeration value="WV"/>
              <xsd:enumeration value="WY"/>
            </xsd:restriction>
          </xsd:simpleType>
        </xsd:union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eebe188f-f238-4a76-a1b7-84edf3ee71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rt_x0020_Date xmlns="8c03ce1d-934c-4359-b9f3-d927511c2cf7" xsi:nil="true"/>
    <_ip_UnifiedCompliancePolicyUIAction xmlns="http://schemas.microsoft.com/sharepoint/v3" xsi:nil="true"/>
    <Project_x0020_Type xmlns="8c03ce1d-934c-4359-b9f3-d927511c2cf7" xsi:nil="true"/>
    <State xmlns="8c03ce1d-934c-4359-b9f3-d927511c2cf7" xsi:nil="true"/>
    <_ip_UnifiedCompliancePolicyProperties xmlns="http://schemas.microsoft.com/sharepoint/v3" xsi:nil="true"/>
    <xqep xmlns="8c03ce1d-934c-4359-b9f3-d927511c2cf7">
      <UserInfo>
        <DisplayName/>
        <AccountId xsi:nil="true"/>
        <AccountType/>
      </UserInfo>
    </xqep>
    <Product xmlns="8c03ce1d-934c-4359-b9f3-d927511c2cf7" xsi:nil="true"/>
    <PublishingExpirationDate xmlns="http://schemas.microsoft.com/sharepoint/v3" xsi:nil="true"/>
    <lcf76f155ced4ddcb4097134ff3c332f xmlns="8c03ce1d-934c-4359-b9f3-d927511c2cf7">
      <Terms xmlns="http://schemas.microsoft.com/office/infopath/2007/PartnerControls"/>
    </lcf76f155ced4ddcb4097134ff3c332f>
    <PublishingStartDate xmlns="http://schemas.microsoft.com/sharepoint/v3" xsi:nil="true"/>
    <TaxCatchAll xmlns="c7a5fbe1-d87b-48ab-bb89-7c5c0b1421fd" xsi:nil="true"/>
  </documentManagement>
</p:properties>
</file>

<file path=customXml/itemProps1.xml><?xml version="1.0" encoding="utf-8"?>
<ds:datastoreItem xmlns:ds="http://schemas.openxmlformats.org/officeDocument/2006/customXml" ds:itemID="{67E81490-F1F7-40EF-BE1F-6931F6FCE155}"/>
</file>

<file path=customXml/itemProps2.xml><?xml version="1.0" encoding="utf-8"?>
<ds:datastoreItem xmlns:ds="http://schemas.openxmlformats.org/officeDocument/2006/customXml" ds:itemID="{E0708034-3641-48E9-9F22-587F68D68433}"/>
</file>

<file path=customXml/itemProps3.xml><?xml version="1.0" encoding="utf-8"?>
<ds:datastoreItem xmlns:ds="http://schemas.openxmlformats.org/officeDocument/2006/customXml" ds:itemID="{A9C58AC4-C66F-4BA2-B877-A1479FE7B8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114</Words>
  <Characters>654</Characters>
  <Application>Microsoft Office Word</Application>
  <DocSecurity>0</DocSecurity>
  <Lines>5</Lines>
  <Paragraphs>1</Paragraphs>
  <ScaleCrop>false</ScaleCrop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Bunting</dc:creator>
  <cp:keywords/>
  <dc:description/>
  <cp:lastModifiedBy>Lynn Bunting</cp:lastModifiedBy>
  <cp:revision>1</cp:revision>
  <dcterms:created xsi:type="dcterms:W3CDTF">2023-01-27T17:05:00Z</dcterms:created>
  <dcterms:modified xsi:type="dcterms:W3CDTF">2023-01-27T17:09:00Z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0x010100A3F904E1E631134F8DC8C2DE05DFAB25</vt:lpwstr>
  </property>
</Properties>
</file>