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B91C" w14:textId="77777777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  <w:r w:rsidRPr="00166797">
        <w:rPr>
          <w:rStyle w:val="markedcontent"/>
          <w:b/>
          <w:bCs/>
          <w:sz w:val="44"/>
          <w:szCs w:val="44"/>
        </w:rPr>
        <w:t>Alpena Boosters Club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Project: Wings over Alpena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Grant: $10,000.00</w:t>
      </w:r>
    </w:p>
    <w:p w14:paraId="03FCA4F1" w14:textId="5E76DD90" w:rsidR="00F86B76" w:rsidRDefault="00166797">
      <w:pPr>
        <w:rPr>
          <w:rStyle w:val="markedcontent"/>
          <w:rFonts w:ascii="Arial" w:hAnsi="Arial" w:cs="Arial"/>
          <w:sz w:val="32"/>
          <w:szCs w:val="32"/>
        </w:rPr>
      </w:pP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This grant was given to Alpena Boosters Club to help pay for the fuel needed for the 2012 Wings Over Alpena Air Show,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“Korean Conflict: The Forgotten War”. The event is free to all Alpena County residents. The event had an overwhelming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 xml:space="preserve">attendance, servicing over 25,000 people. The fuel budget was </w:t>
      </w:r>
      <w:proofErr w:type="gramStart"/>
      <w:r w:rsidRPr="00166797">
        <w:rPr>
          <w:rStyle w:val="markedcontent"/>
          <w:rFonts w:ascii="Arial" w:hAnsi="Arial" w:cs="Arial"/>
          <w:sz w:val="32"/>
          <w:szCs w:val="32"/>
        </w:rPr>
        <w:t>in excess of</w:t>
      </w:r>
      <w:proofErr w:type="gramEnd"/>
      <w:r w:rsidRPr="00166797">
        <w:rPr>
          <w:rStyle w:val="markedcontent"/>
          <w:rFonts w:ascii="Arial" w:hAnsi="Arial" w:cs="Arial"/>
          <w:sz w:val="32"/>
          <w:szCs w:val="32"/>
        </w:rPr>
        <w:t xml:space="preserve"> $19,000.00. These funds allowed for some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spectacular aerial displays of some wonderful vintage Korean War Aircraft.</w:t>
      </w:r>
    </w:p>
    <w:p w14:paraId="111EC817" w14:textId="64EEC79C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</w:p>
    <w:p w14:paraId="376CA0C9" w14:textId="4351403D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2F6C60FB" wp14:editId="6BD14197">
            <wp:extent cx="3486150" cy="2543175"/>
            <wp:effectExtent l="0" t="0" r="0" b="9525"/>
            <wp:docPr id="1" name="Picture 1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6A7EE" w14:textId="5F5FB73D" w:rsidR="00166797" w:rsidRDefault="00166797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058EBA" wp14:editId="4E41612B">
            <wp:extent cx="3267075" cy="2390775"/>
            <wp:effectExtent l="0" t="0" r="9525" b="9525"/>
            <wp:docPr id="2" name="Picture 2" descr="A picture containing plane, outdoor, runway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e, outdoor, runway, airpla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EEBD" w14:textId="7B9EA7D1" w:rsidR="00166797" w:rsidRDefault="00166797">
      <w:pPr>
        <w:rPr>
          <w:sz w:val="32"/>
          <w:szCs w:val="32"/>
        </w:rPr>
      </w:pPr>
    </w:p>
    <w:p w14:paraId="1098F125" w14:textId="37245124" w:rsidR="00166797" w:rsidRDefault="002C407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49AC72" wp14:editId="30694724">
            <wp:extent cx="5829300" cy="1905000"/>
            <wp:effectExtent l="0" t="0" r="0" b="0"/>
            <wp:docPr id="3" name="Picture 3" descr="A picture containing tex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displa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5A26" w14:textId="79DC5287" w:rsidR="00166797" w:rsidRPr="00166797" w:rsidRDefault="00166797">
      <w:pPr>
        <w:rPr>
          <w:sz w:val="32"/>
          <w:szCs w:val="32"/>
        </w:rPr>
      </w:pPr>
    </w:p>
    <w:sectPr w:rsidR="00166797" w:rsidRPr="0016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7"/>
    <w:rsid w:val="00166797"/>
    <w:rsid w:val="002C407B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C732"/>
  <w15:chartTrackingRefBased/>
  <w15:docId w15:val="{E9AEFE04-3E99-42C4-AE43-8D2255F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BF75F522-357A-4209-A027-8E168C4ADBB8}"/>
</file>

<file path=customXml/itemProps2.xml><?xml version="1.0" encoding="utf-8"?>
<ds:datastoreItem xmlns:ds="http://schemas.openxmlformats.org/officeDocument/2006/customXml" ds:itemID="{68763613-F517-4E86-9137-E2078406ABF2}"/>
</file>

<file path=customXml/itemProps3.xml><?xml version="1.0" encoding="utf-8"?>
<ds:datastoreItem xmlns:ds="http://schemas.openxmlformats.org/officeDocument/2006/customXml" ds:itemID="{CB499A0D-7F63-4BC8-AB81-827411F86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cp:lastPrinted>2023-01-27T16:29:00Z</cp:lastPrinted>
  <dcterms:created xsi:type="dcterms:W3CDTF">2023-01-27T16:28:00Z</dcterms:created>
  <dcterms:modified xsi:type="dcterms:W3CDTF">2023-01-27T16:39:00Z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